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0554C3" w14:textId="2D79F357" w:rsidR="00275F36" w:rsidRPr="00C15CFF" w:rsidRDefault="0012174C" w:rsidP="00C05708">
      <w:pPr>
        <w:rPr>
          <w:rFonts w:ascii="Cambria" w:hAnsi="Cambria"/>
        </w:rPr>
      </w:pPr>
      <w:r>
        <w:rPr>
          <w:rFonts w:ascii="Cambria" w:hAnsi="Cambria"/>
          <w:b/>
        </w:rPr>
        <w:t xml:space="preserve">1. </w:t>
      </w:r>
      <w:r w:rsidR="00275F36" w:rsidRPr="00ED5B5E">
        <w:rPr>
          <w:rFonts w:ascii="Cambria" w:hAnsi="Cambria"/>
          <w:b/>
        </w:rPr>
        <w:t>Introduction</w:t>
      </w:r>
      <w:r w:rsidR="00275F36" w:rsidRPr="00C15CFF">
        <w:rPr>
          <w:rFonts w:ascii="Cambria" w:hAnsi="Cambria"/>
        </w:rPr>
        <w:t>:</w:t>
      </w:r>
    </w:p>
    <w:p w14:paraId="240030DA" w14:textId="77777777" w:rsidR="00275F36" w:rsidRPr="00C15CFF" w:rsidRDefault="00275F36" w:rsidP="00C05708">
      <w:pPr>
        <w:widowControl w:val="0"/>
        <w:autoSpaceDE w:val="0"/>
        <w:autoSpaceDN w:val="0"/>
        <w:adjustRightInd w:val="0"/>
        <w:spacing w:after="240"/>
        <w:rPr>
          <w:rFonts w:ascii="Cambria" w:hAnsi="Cambria" w:cs="Times"/>
          <w:color w:val="000000"/>
        </w:rPr>
      </w:pPr>
      <w:r w:rsidRPr="00C15CFF">
        <w:rPr>
          <w:rFonts w:ascii="Cambria" w:hAnsi="Cambria" w:cs="Calibri"/>
          <w:i/>
          <w:iCs/>
          <w:color w:val="000000"/>
        </w:rPr>
        <w:t xml:space="preserve">The broader objective of our project is to create a smart recipe recorder and instructor. </w:t>
      </w:r>
      <w:r w:rsidRPr="00C15CFF">
        <w:rPr>
          <w:rFonts w:ascii="Cambria" w:hAnsi="Cambria" w:cs="Calibri"/>
          <w:color w:val="000000"/>
        </w:rPr>
        <w:t xml:space="preserve">Essentially, you can either 1) make a recipe-free dish, in which you add ingredients at will while a smart device films and records the recipe, or 2) you can create a saved recipe, where the device tells you when to stop pouring a specified ingredient. </w:t>
      </w:r>
    </w:p>
    <w:p w14:paraId="7139ECC4" w14:textId="25B9F479" w:rsidR="00275F36" w:rsidRPr="00980F84" w:rsidRDefault="00275F36" w:rsidP="00980F84">
      <w:pPr>
        <w:widowControl w:val="0"/>
        <w:autoSpaceDE w:val="0"/>
        <w:autoSpaceDN w:val="0"/>
        <w:adjustRightInd w:val="0"/>
        <w:spacing w:after="240"/>
        <w:rPr>
          <w:rFonts w:ascii="Cambria" w:hAnsi="Cambria" w:cs="Times"/>
          <w:color w:val="000000"/>
        </w:rPr>
      </w:pPr>
      <w:r w:rsidRPr="00C15CFF">
        <w:rPr>
          <w:rFonts w:ascii="Cambria" w:hAnsi="Cambria" w:cs="Calibri"/>
          <w:color w:val="000000"/>
        </w:rPr>
        <w:t xml:space="preserve">We therefore propose applying machine learning and computer vision to teach phones how to measure for us. As a first step to solving this burdensome problem, our project will focus on volume prediction of a poured liquid. </w:t>
      </w:r>
    </w:p>
    <w:p w14:paraId="256401C6" w14:textId="55472A1F" w:rsidR="00497025" w:rsidRPr="00C15CFF" w:rsidRDefault="0012174C" w:rsidP="00C05708">
      <w:pPr>
        <w:rPr>
          <w:rFonts w:ascii="Cambria" w:hAnsi="Cambria"/>
        </w:rPr>
      </w:pPr>
      <w:r>
        <w:rPr>
          <w:rFonts w:ascii="Cambria" w:hAnsi="Cambria"/>
          <w:b/>
        </w:rPr>
        <w:t xml:space="preserve">2. </w:t>
      </w:r>
      <w:r w:rsidR="00125340" w:rsidRPr="00ED5B5E">
        <w:rPr>
          <w:rFonts w:ascii="Cambria" w:hAnsi="Cambria"/>
          <w:b/>
        </w:rPr>
        <w:t>Goal</w:t>
      </w:r>
      <w:r w:rsidR="00125340" w:rsidRPr="00C15CFF">
        <w:rPr>
          <w:rFonts w:ascii="Cambria" w:hAnsi="Cambria"/>
        </w:rPr>
        <w:t>:</w:t>
      </w:r>
    </w:p>
    <w:p w14:paraId="7E4933F7" w14:textId="4DC5227C" w:rsidR="00B22F3A" w:rsidRDefault="00FE14A7" w:rsidP="00C05708">
      <w:pPr>
        <w:rPr>
          <w:rFonts w:ascii="Cambria" w:hAnsi="Cambria"/>
        </w:rPr>
      </w:pPr>
      <w:r>
        <w:rPr>
          <w:rFonts w:ascii="Cambria" w:hAnsi="Cambria"/>
        </w:rPr>
        <w:t xml:space="preserve">Given features about a flowing liquid, one can </w:t>
      </w:r>
      <w:r w:rsidR="00B22F3A">
        <w:rPr>
          <w:rFonts w:ascii="Cambria" w:hAnsi="Cambria"/>
        </w:rPr>
        <w:t>calculate</w:t>
      </w:r>
      <w:r>
        <w:rPr>
          <w:rFonts w:ascii="Cambria" w:hAnsi="Cambria"/>
        </w:rPr>
        <w:t xml:space="preserve"> the volume poured with basic principles. Namely, </w:t>
      </w:r>
      <m:oMath>
        <m:r>
          <w:rPr>
            <w:rFonts w:ascii="Cambria Math" w:hAnsi="Cambria Math"/>
          </w:rPr>
          <m:t>Volume=</m:t>
        </m:r>
        <m:nary>
          <m:naryPr>
            <m:limLoc m:val="undOvr"/>
            <m:ctrlPr>
              <w:rPr>
                <w:rFonts w:ascii="Cambria Math" w:hAnsi="Cambria Math"/>
                <w:i/>
              </w:rPr>
            </m:ctrlPr>
          </m:naryPr>
          <m:sub>
            <m:r>
              <w:rPr>
                <w:rFonts w:ascii="Cambria Math" w:hAnsi="Cambria Math"/>
              </w:rPr>
              <m:t>t=0</m:t>
            </m:r>
          </m:sub>
          <m:sup>
            <m:r>
              <w:rPr>
                <w:rFonts w:ascii="Cambria Math" w:hAnsi="Cambria Math"/>
              </w:rPr>
              <m:t>t=Duration</m:t>
            </m:r>
          </m:sup>
          <m:e>
            <m:r>
              <w:rPr>
                <w:rFonts w:ascii="Cambria Math" w:hAnsi="Cambria Math"/>
              </w:rPr>
              <m:t>Velocity</m:t>
            </m:r>
            <m:d>
              <m:dPr>
                <m:ctrlPr>
                  <w:rPr>
                    <w:rFonts w:ascii="Cambria Math" w:hAnsi="Cambria Math"/>
                    <w:i/>
                  </w:rPr>
                </m:ctrlPr>
              </m:dPr>
              <m:e>
                <m:r>
                  <w:rPr>
                    <w:rFonts w:ascii="Cambria Math" w:hAnsi="Cambria Math"/>
                  </w:rPr>
                  <m:t>t</m:t>
                </m:r>
              </m:e>
            </m:d>
            <m:r>
              <w:rPr>
                <w:rFonts w:ascii="Cambria Math" w:hAnsi="Cambria Math"/>
              </w:rPr>
              <m:t>*Area</m:t>
            </m:r>
            <m:d>
              <m:dPr>
                <m:ctrlPr>
                  <w:rPr>
                    <w:rFonts w:ascii="Cambria Math" w:hAnsi="Cambria Math"/>
                    <w:i/>
                  </w:rPr>
                </m:ctrlPr>
              </m:dPr>
              <m:e>
                <m:r>
                  <w:rPr>
                    <w:rFonts w:ascii="Cambria Math" w:hAnsi="Cambria Math"/>
                  </w:rPr>
                  <m:t>t</m:t>
                </m:r>
              </m:e>
            </m:d>
            <m:r>
              <w:rPr>
                <w:rFonts w:ascii="Cambria Math" w:hAnsi="Cambria Math"/>
              </w:rPr>
              <m:t>dt</m:t>
            </m:r>
          </m:e>
        </m:nary>
      </m:oMath>
      <w:r>
        <w:rPr>
          <w:rFonts w:ascii="Cambria" w:hAnsi="Cambria"/>
        </w:rPr>
        <w:t xml:space="preserve">. </w:t>
      </w:r>
      <w:r w:rsidR="00321DC7">
        <w:rPr>
          <w:rFonts w:ascii="Cambria" w:hAnsi="Cambria"/>
        </w:rPr>
        <w:t>We can simplify this to yield a volume</w:t>
      </w:r>
      <w:r w:rsidR="00B22F3A">
        <w:rPr>
          <w:rFonts w:ascii="Cambria" w:hAnsi="Cambria"/>
        </w:rPr>
        <w:t xml:space="preserve"> estimate as </w:t>
      </w:r>
      <m:oMath>
        <m:r>
          <w:rPr>
            <w:rFonts w:ascii="Cambria Math" w:hAnsi="Cambria Math"/>
          </w:rPr>
          <m:t>Volume=</m:t>
        </m:r>
        <m:sSub>
          <m:sSubPr>
            <m:ctrlPr>
              <w:rPr>
                <w:rFonts w:ascii="Cambria Math" w:hAnsi="Cambria Math"/>
                <w:i/>
              </w:rPr>
            </m:ctrlPr>
          </m:sSubPr>
          <m:e>
            <m:r>
              <w:rPr>
                <w:rFonts w:ascii="Cambria Math" w:hAnsi="Cambria Math"/>
              </w:rPr>
              <m:t>Velocity</m:t>
            </m:r>
          </m:e>
          <m:sub>
            <m:r>
              <w:rPr>
                <w:rFonts w:ascii="Cambria Math" w:hAnsi="Cambria Math"/>
              </w:rPr>
              <m:t>average</m:t>
            </m:r>
          </m:sub>
        </m:sSub>
        <m:sSub>
          <m:sSubPr>
            <m:ctrlPr>
              <w:rPr>
                <w:rFonts w:ascii="Cambria Math" w:hAnsi="Cambria Math"/>
                <w:i/>
              </w:rPr>
            </m:ctrlPr>
          </m:sSubPr>
          <m:e>
            <m:r>
              <w:rPr>
                <w:rFonts w:ascii="Cambria Math" w:hAnsi="Cambria Math"/>
              </w:rPr>
              <m:t>*Area</m:t>
            </m:r>
          </m:e>
          <m:sub>
            <m:r>
              <w:rPr>
                <w:rFonts w:ascii="Cambria Math" w:hAnsi="Cambria Math"/>
              </w:rPr>
              <m:t>average</m:t>
            </m:r>
          </m:sub>
        </m:sSub>
        <m:r>
          <w:rPr>
            <w:rFonts w:ascii="Cambria Math" w:hAnsi="Cambria Math"/>
          </w:rPr>
          <m:t>*Duration</m:t>
        </m:r>
      </m:oMath>
      <w:r w:rsidR="00B22F3A">
        <w:rPr>
          <w:rFonts w:ascii="Cambria" w:hAnsi="Cambria"/>
        </w:rPr>
        <w:t>.</w:t>
      </w:r>
      <w:r>
        <w:rPr>
          <w:rFonts w:ascii="Cambria" w:hAnsi="Cambria"/>
        </w:rPr>
        <w:t xml:space="preserve"> Each of these features can be extracted from footage of liquid being poured using computer vision techniques. However, due to our crude estimate of a time-varying process this prediction method</w:t>
      </w:r>
      <w:r w:rsidR="00FD2AE0">
        <w:rPr>
          <w:rFonts w:ascii="Cambria" w:hAnsi="Cambria"/>
        </w:rPr>
        <w:t xml:space="preserve"> has</w:t>
      </w:r>
      <w:r w:rsidR="00B22F3A">
        <w:rPr>
          <w:rFonts w:ascii="Cambria" w:hAnsi="Cambria"/>
        </w:rPr>
        <w:t xml:space="preserve"> error. </w:t>
      </w:r>
      <w:r w:rsidR="00321DC7">
        <w:rPr>
          <w:rFonts w:ascii="Cambria" w:hAnsi="Cambria"/>
        </w:rPr>
        <w:t xml:space="preserve"> The idea of using machine learning to estimate volume is to </w:t>
      </w:r>
      <w:r w:rsidR="00321DC7" w:rsidRPr="005A58DE">
        <w:rPr>
          <w:rFonts w:ascii="Cambria" w:hAnsi="Cambria"/>
          <w:b/>
          <w:i/>
        </w:rPr>
        <w:t>improve the accuracy of our volume prediction</w:t>
      </w:r>
      <w:r w:rsidR="00321DC7">
        <w:rPr>
          <w:rFonts w:ascii="Cambria" w:hAnsi="Cambria"/>
        </w:rPr>
        <w:t xml:space="preserve">. </w:t>
      </w:r>
    </w:p>
    <w:p w14:paraId="35B6D29B" w14:textId="77777777" w:rsidR="00125340" w:rsidRDefault="00125340" w:rsidP="00C05708"/>
    <w:p w14:paraId="41BA52C2" w14:textId="2627BB42" w:rsidR="00125340" w:rsidRDefault="0012174C" w:rsidP="00C05708">
      <w:r>
        <w:rPr>
          <w:b/>
        </w:rPr>
        <w:t xml:space="preserve">3. </w:t>
      </w:r>
      <w:r w:rsidR="00125340" w:rsidRPr="00ED5B5E">
        <w:rPr>
          <w:b/>
        </w:rPr>
        <w:t>Experiments</w:t>
      </w:r>
    </w:p>
    <w:p w14:paraId="3EFCD538" w14:textId="4A7A7C71" w:rsidR="001C5AFA" w:rsidRDefault="005B1AB9" w:rsidP="007F011F">
      <w:r w:rsidRPr="005B1AB9">
        <w:rPr>
          <w:i/>
          <w:u w:val="single"/>
        </w:rPr>
        <w:t>Experiments</w:t>
      </w:r>
      <w:r w:rsidRPr="005B1AB9">
        <w:rPr>
          <w:i/>
        </w:rPr>
        <w:t xml:space="preserve">:  </w:t>
      </w:r>
      <w:r w:rsidR="00C05708">
        <w:t xml:space="preserve">To create our data, we filmed over 100 videos of liquid being poured into a </w:t>
      </w:r>
      <w:r w:rsidR="007F011F">
        <w:t>bowl</w:t>
      </w:r>
      <w:r w:rsidR="00C05708">
        <w:t xml:space="preserve"> (~</w:t>
      </w:r>
      <w:r w:rsidR="00CF154D">
        <w:t>10 video samples per volume</w:t>
      </w:r>
      <w:r w:rsidR="00C05708">
        <w:t>, with volume</w:t>
      </w:r>
      <w:r w:rsidR="006A4B81">
        <w:t xml:space="preserve">s </w:t>
      </w:r>
      <w:r w:rsidR="00C05708">
        <w:t>ranging</w:t>
      </w:r>
      <w:r w:rsidR="00CF154D">
        <w:t xml:space="preserve"> from ¼ </w:t>
      </w:r>
      <w:r w:rsidR="00C05708">
        <w:t xml:space="preserve">cup to 2.5 cups, in ¼-cup increments). </w:t>
      </w:r>
      <w:r w:rsidR="007F011F">
        <w:t>The experiments were kept highly controlled to minimize error resulting from the setup; we used blue water to enhance contrast, chose a setup that minimized glare and shadowing, and incl</w:t>
      </w:r>
      <w:r w:rsidR="003E0B99">
        <w:t>uded a ruler to calibrate pixel lengths</w:t>
      </w:r>
      <w:r w:rsidR="007F011F">
        <w:t xml:space="preserve">. </w:t>
      </w:r>
    </w:p>
    <w:p w14:paraId="7C4402F5" w14:textId="77777777" w:rsidR="001C5AFA" w:rsidRDefault="001C5AFA" w:rsidP="00C05708"/>
    <w:p w14:paraId="0B35A755" w14:textId="5D479E34" w:rsidR="00125340" w:rsidRDefault="0012174C" w:rsidP="00C05708">
      <w:r>
        <w:rPr>
          <w:b/>
        </w:rPr>
        <w:t xml:space="preserve">4. </w:t>
      </w:r>
      <w:r w:rsidR="00125340" w:rsidRPr="00ED5B5E">
        <w:rPr>
          <w:b/>
        </w:rPr>
        <w:t>Features and labels</w:t>
      </w:r>
    </w:p>
    <w:p w14:paraId="24612386" w14:textId="46824609" w:rsidR="00886C93" w:rsidRDefault="00587CD5" w:rsidP="00C05708">
      <w:r w:rsidRPr="005B1AB9">
        <w:rPr>
          <w:i/>
          <w:u w:val="single"/>
        </w:rPr>
        <w:t>Feature Creation</w:t>
      </w:r>
      <w:r w:rsidRPr="005B1AB9">
        <w:rPr>
          <w:i/>
        </w:rPr>
        <w:t>:</w:t>
      </w:r>
      <w:r>
        <w:t xml:space="preserve">  To process the videos, each film was broken into a series of still frames. Based on the contrast of consecutive image intensities, t</w:t>
      </w:r>
      <w:r w:rsidR="00631BA1">
        <w:t xml:space="preserve">he frames were used to find the </w:t>
      </w:r>
      <w:r>
        <w:t xml:space="preserve">start and stop </w:t>
      </w:r>
      <w:r w:rsidR="00631BA1">
        <w:t xml:space="preserve">times </w:t>
      </w:r>
      <w:r>
        <w:t xml:space="preserve">of </w:t>
      </w:r>
      <w:r w:rsidR="0008508A">
        <w:t xml:space="preserve">the poured liquid </w:t>
      </w:r>
      <w:r w:rsidR="0008508A">
        <w:t xml:space="preserve">(Figure </w:t>
      </w:r>
      <w:proofErr w:type="spellStart"/>
      <w:r w:rsidR="0008508A">
        <w:t>1a</w:t>
      </w:r>
      <w:proofErr w:type="spellEnd"/>
      <w:r w:rsidR="0008508A">
        <w:t>)</w:t>
      </w:r>
      <w:r w:rsidR="00631BA1">
        <w:t>, which was then used to estimate the</w:t>
      </w:r>
      <w:r w:rsidR="0008508A">
        <w:t xml:space="preserve"> pour duration. The area was predicted from each video by first identifying the stream</w:t>
      </w:r>
      <w:r>
        <w:t xml:space="preserve"> </w:t>
      </w:r>
      <w:r w:rsidR="0008508A">
        <w:t xml:space="preserve">width at different heights </w:t>
      </w:r>
      <w:r>
        <w:t>based on red color i</w:t>
      </w:r>
      <w:r w:rsidR="00EF07C7">
        <w:t xml:space="preserve">ntensity variations (Figure </w:t>
      </w:r>
      <w:proofErr w:type="spellStart"/>
      <w:r w:rsidR="00EF07C7">
        <w:t>1b</w:t>
      </w:r>
      <w:proofErr w:type="spellEnd"/>
      <w:r>
        <w:t>)</w:t>
      </w:r>
      <w:r w:rsidR="0012174C">
        <w:t>,</w:t>
      </w:r>
      <w:r w:rsidR="00C2554F">
        <w:t xml:space="preserve"> which was then </w:t>
      </w:r>
      <w:r w:rsidR="0008508A">
        <w:t xml:space="preserve">squared and averaged </w:t>
      </w:r>
      <w:r w:rsidR="00C2554F">
        <w:t>to</w:t>
      </w:r>
      <w:r w:rsidR="0008508A">
        <w:t xml:space="preserve"> compute the mean area. V</w:t>
      </w:r>
      <w:r>
        <w:t xml:space="preserve">elocity was estimated by tracking the front of the falling liquid using edge detection. </w:t>
      </w:r>
      <w:r w:rsidR="00194E98" w:rsidRPr="00194E98">
        <w:rPr>
          <w:i/>
          <w:u w:val="single"/>
        </w:rPr>
        <w:t>Feature Correlations</w:t>
      </w:r>
      <w:r w:rsidR="00194E98" w:rsidRPr="00194E98">
        <w:rPr>
          <w:i/>
        </w:rPr>
        <w:t>:</w:t>
      </w:r>
      <w:r w:rsidR="00194E98">
        <w:t xml:space="preserve">  </w:t>
      </w:r>
      <w:r w:rsidR="00320694">
        <w:t>After processing 3 fundamental features</w:t>
      </w:r>
      <w:r w:rsidR="004B72A2">
        <w:t xml:space="preserve"> were extracted</w:t>
      </w:r>
      <w:r w:rsidR="00320694">
        <w:t xml:space="preserve"> – velocity</w:t>
      </w:r>
      <w:r w:rsidR="0008508A">
        <w:t xml:space="preserve"> (</w:t>
      </w:r>
      <w:r w:rsidR="0008508A" w:rsidRPr="0008508A">
        <w:rPr>
          <w:i/>
        </w:rPr>
        <w:t>v</w:t>
      </w:r>
      <w:r w:rsidR="0008508A">
        <w:t>)</w:t>
      </w:r>
      <w:r w:rsidR="00320694">
        <w:t>, area</w:t>
      </w:r>
      <w:r w:rsidR="0008508A">
        <w:t xml:space="preserve"> </w:t>
      </w:r>
      <w:r w:rsidR="0008508A" w:rsidRPr="0008508A">
        <w:t>(</w:t>
      </w:r>
      <w:r w:rsidR="0008508A" w:rsidRPr="0008508A">
        <w:rPr>
          <w:i/>
        </w:rPr>
        <w:t>A</w:t>
      </w:r>
      <w:r w:rsidR="0008508A">
        <w:t>)</w:t>
      </w:r>
      <w:r w:rsidR="00320694">
        <w:t xml:space="preserve">, </w:t>
      </w:r>
      <w:r w:rsidR="00F0765F">
        <w:t xml:space="preserve">and </w:t>
      </w:r>
      <w:r w:rsidR="00320694">
        <w:t>duration</w:t>
      </w:r>
      <w:r w:rsidR="0008508A">
        <w:t xml:space="preserve"> (</w:t>
      </w:r>
      <w:r w:rsidR="0008508A" w:rsidRPr="0008508A">
        <w:rPr>
          <w:i/>
        </w:rPr>
        <w:t>T</w:t>
      </w:r>
      <w:r w:rsidR="0008508A">
        <w:t>)</w:t>
      </w:r>
      <w:r w:rsidR="00320694">
        <w:t>.</w:t>
      </w:r>
      <w:r w:rsidR="00D66F53">
        <w:t xml:space="preserve"> We checked to see how each of</w:t>
      </w:r>
      <w:r w:rsidR="00B25866">
        <w:t xml:space="preserve"> the features correlated to</w:t>
      </w:r>
      <w:r w:rsidR="00D66F53">
        <w:t xml:space="preserve"> the known </w:t>
      </w:r>
      <w:r w:rsidR="00B25866">
        <w:t>poured volume (</w:t>
      </w:r>
      <w:r w:rsidR="00B25866" w:rsidRPr="00B25866">
        <w:rPr>
          <w:i/>
        </w:rPr>
        <w:t>y</w:t>
      </w:r>
      <w:r w:rsidR="00B25866">
        <w:t>) and the</w:t>
      </w:r>
      <w:r w:rsidR="000464DF">
        <w:t xml:space="preserve"> other 2 features. </w:t>
      </w:r>
    </w:p>
    <w:p w14:paraId="3D9C95A2" w14:textId="77777777" w:rsidR="00886C93" w:rsidRDefault="00886C93" w:rsidP="00C05708"/>
    <w:p w14:paraId="5C6E8AEE" w14:textId="60B8CC24" w:rsidR="0012174C" w:rsidRPr="0012174C" w:rsidRDefault="0012174C" w:rsidP="0012174C">
      <w:pPr>
        <w:rPr>
          <w:b/>
        </w:rPr>
      </w:pPr>
      <w:r w:rsidRPr="0012174C">
        <w:rPr>
          <w:b/>
        </w:rPr>
        <w:t>5. Machine learning</w:t>
      </w:r>
    </w:p>
    <w:p w14:paraId="17D4B36A" w14:textId="7F6831DD" w:rsidR="0012174C" w:rsidRPr="0012174C" w:rsidRDefault="0012174C" w:rsidP="0012174C">
      <w:r w:rsidRPr="0012174C">
        <w:rPr>
          <w:i/>
          <w:u w:val="single"/>
        </w:rPr>
        <w:t>Ordinary least squares feature selection:</w:t>
      </w:r>
      <w:r w:rsidRPr="0012174C">
        <w:t xml:space="preserve"> Forward search was applied to identify relevant features for the ordinary least squares</w:t>
      </w:r>
      <w:r w:rsidR="0008508A">
        <w:t xml:space="preserve"> (</w:t>
      </w:r>
      <w:proofErr w:type="spellStart"/>
      <w:r w:rsidR="0008508A">
        <w:t>OLS</w:t>
      </w:r>
      <w:proofErr w:type="spellEnd"/>
      <w:r w:rsidR="0008508A">
        <w:t>)</w:t>
      </w:r>
      <w:r w:rsidRPr="0012174C">
        <w:t xml:space="preserve"> fit. The original features (</w:t>
      </w:r>
      <w:r w:rsidRPr="0008508A">
        <w:rPr>
          <w:i/>
        </w:rPr>
        <w:t>T</w:t>
      </w:r>
      <w:r w:rsidRPr="0012174C">
        <w:t xml:space="preserve">, </w:t>
      </w:r>
      <w:r w:rsidRPr="0008508A">
        <w:rPr>
          <w:i/>
        </w:rPr>
        <w:t>v</w:t>
      </w:r>
      <w:r w:rsidRPr="0012174C">
        <w:t xml:space="preserve">, and </w:t>
      </w:r>
      <w:proofErr w:type="spellStart"/>
      <w:r w:rsidRPr="0008508A">
        <w:rPr>
          <w:i/>
        </w:rPr>
        <w:t>A</w:t>
      </w:r>
      <w:proofErr w:type="spellEnd"/>
      <w:r w:rsidRPr="0012174C">
        <w:t>), all 2</w:t>
      </w:r>
      <w:r w:rsidRPr="0012174C">
        <w:rPr>
          <w:vertAlign w:val="superscript"/>
        </w:rPr>
        <w:t>nd</w:t>
      </w:r>
      <w:r w:rsidRPr="0012174C">
        <w:t xml:space="preserve"> order terms (</w:t>
      </w:r>
      <w:proofErr w:type="spellStart"/>
      <w:r w:rsidRPr="0008508A">
        <w:rPr>
          <w:i/>
        </w:rPr>
        <w:t>T</w:t>
      </w:r>
      <w:r w:rsidR="0008508A" w:rsidRPr="0008508A">
        <w:rPr>
          <w:vertAlign w:val="superscript"/>
        </w:rPr>
        <w:t>2</w:t>
      </w:r>
      <w:proofErr w:type="spellEnd"/>
      <w:r w:rsidR="0008508A">
        <w:t xml:space="preserve">, </w:t>
      </w:r>
      <w:proofErr w:type="spellStart"/>
      <w:r w:rsidR="0008508A" w:rsidRPr="0008508A">
        <w:rPr>
          <w:i/>
        </w:rPr>
        <w:t>v</w:t>
      </w:r>
      <w:r w:rsidR="0008508A" w:rsidRPr="0008508A">
        <w:rPr>
          <w:vertAlign w:val="superscript"/>
        </w:rPr>
        <w:t>2</w:t>
      </w:r>
      <w:proofErr w:type="spellEnd"/>
      <w:r w:rsidR="0008508A">
        <w:t xml:space="preserve">, and </w:t>
      </w:r>
      <w:proofErr w:type="spellStart"/>
      <w:r w:rsidR="0008508A" w:rsidRPr="0008508A">
        <w:rPr>
          <w:i/>
        </w:rPr>
        <w:t>A</w:t>
      </w:r>
      <w:r w:rsidRPr="0008508A">
        <w:rPr>
          <w:vertAlign w:val="superscript"/>
        </w:rPr>
        <w:t>2</w:t>
      </w:r>
      <w:proofErr w:type="spellEnd"/>
      <w:r w:rsidRPr="0012174C">
        <w:t>), and 4 interaction terms (</w:t>
      </w:r>
      <w:proofErr w:type="spellStart"/>
      <w:r w:rsidRPr="0008508A">
        <w:rPr>
          <w:i/>
        </w:rPr>
        <w:t>Tv</w:t>
      </w:r>
      <w:proofErr w:type="spellEnd"/>
      <w:r w:rsidRPr="0012174C">
        <w:t xml:space="preserve">, </w:t>
      </w:r>
      <w:r w:rsidRPr="0008508A">
        <w:rPr>
          <w:i/>
        </w:rPr>
        <w:t>TA</w:t>
      </w:r>
      <w:r w:rsidRPr="0012174C">
        <w:t xml:space="preserve">, </w:t>
      </w:r>
      <w:r w:rsidRPr="0008508A">
        <w:rPr>
          <w:i/>
        </w:rPr>
        <w:t>Av</w:t>
      </w:r>
      <w:r w:rsidRPr="0012174C">
        <w:t xml:space="preserve">, and </w:t>
      </w:r>
      <w:proofErr w:type="spellStart"/>
      <w:r w:rsidRPr="0008508A">
        <w:rPr>
          <w:i/>
        </w:rPr>
        <w:t>TAv</w:t>
      </w:r>
      <w:proofErr w:type="spellEnd"/>
      <w:r w:rsidRPr="0012174C">
        <w:t>) were considered. As features were sequentially added to the model</w:t>
      </w:r>
      <w:r w:rsidR="00F6622E">
        <w:t xml:space="preserve">, </w:t>
      </w:r>
      <w:r w:rsidR="00F6622E" w:rsidRPr="0012174C">
        <w:t>leave-one-out cross validation (</w:t>
      </w:r>
      <w:proofErr w:type="spellStart"/>
      <w:r w:rsidR="00F6622E" w:rsidRPr="0012174C">
        <w:t>LOOCV</w:t>
      </w:r>
      <w:proofErr w:type="spellEnd"/>
      <w:r w:rsidR="00F6622E" w:rsidRPr="0012174C">
        <w:t xml:space="preserve">) </w:t>
      </w:r>
      <w:r w:rsidRPr="0012174C">
        <w:t>was applied to identify the feature at each step that reduced the generalize cross validation error (CV) the most. Here, CV is defined as</w:t>
      </w:r>
    </w:p>
    <w:p w14:paraId="55F3B303" w14:textId="74BCBE48" w:rsidR="0012174C" w:rsidRPr="0012174C" w:rsidRDefault="00F6622E" w:rsidP="00F6622E">
      <m:oMath>
        <m:r>
          <w:rPr>
            <w:rFonts w:ascii="Cambria Math" w:hAnsi="Cambria Math"/>
          </w:rPr>
          <w:lastRenderedPageBreak/>
          <m:t xml:space="preserve">                                                                    </m:t>
        </m:r>
        <m:r>
          <w:rPr>
            <w:rFonts w:ascii="Cambria Math" w:hAnsi="Cambria Math"/>
          </w:rPr>
          <m:t xml:space="preserve">CV=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Sup>
                  <m:sSubSupPr>
                    <m:ctrlPr>
                      <w:rPr>
                        <w:rFonts w:ascii="Cambria Math" w:hAnsi="Cambria Math"/>
                        <w:i/>
                      </w:rPr>
                    </m:ctrlPr>
                  </m:sSubSupPr>
                  <m:e>
                    <m:r>
                      <w:rPr>
                        <w:rFonts w:ascii="MS Mincho" w:eastAsia="MS Mincho" w:hAnsi="MS Mincho" w:cs="MS Mincho"/>
                      </w:rPr>
                      <m:t>h</m:t>
                    </m:r>
                  </m:e>
                  <m:sub>
                    <m:r>
                      <w:rPr>
                        <w:rFonts w:ascii="Cambria Math" w:hAnsi="Cambria Math"/>
                      </w:rPr>
                      <m:t>OLS</m:t>
                    </m:r>
                  </m:sub>
                  <m:sup>
                    <m:r>
                      <w:rPr>
                        <w:rFonts w:ascii="Cambria Math" w:hAnsi="Cambria Math"/>
                      </w:rPr>
                      <m:t>i</m:t>
                    </m:r>
                  </m:sup>
                </m:sSubSup>
                <m:r>
                  <w:rPr>
                    <w:rFonts w:ascii="Cambria Math" w:hAnsi="Cambria Math"/>
                  </w:rPr>
                  <m:t>)</m:t>
                </m:r>
              </m:e>
              <m:sup>
                <m:r>
                  <w:rPr>
                    <w:rFonts w:ascii="Cambria Math" w:hAnsi="Cambria Math"/>
                  </w:rPr>
                  <m:t>2</m:t>
                </m:r>
              </m:sup>
            </m:sSup>
          </m:e>
        </m:nary>
      </m:oMath>
      <w:proofErr w:type="gramStart"/>
      <w:r w:rsidR="0012174C" w:rsidRPr="0012174C">
        <w:t>,</w:t>
      </w:r>
      <w:r>
        <w:t xml:space="preserve">   </w:t>
      </w:r>
      <w:proofErr w:type="gramEnd"/>
      <w:r>
        <w:t xml:space="preserve">                                   (1)</w:t>
      </w:r>
    </w:p>
    <w:p w14:paraId="5DE27696" w14:textId="3BA6CC12" w:rsidR="0012174C" w:rsidRPr="0012174C" w:rsidRDefault="0012174C" w:rsidP="0012174C">
      <w:r w:rsidRPr="0012174C">
        <w:t xml:space="preserve">where </w:t>
      </w:r>
      <m:oMath>
        <m:sSubSup>
          <m:sSubSupPr>
            <m:ctrlPr>
              <w:rPr>
                <w:rFonts w:ascii="Cambria Math" w:hAnsi="Cambria Math"/>
                <w:i/>
              </w:rPr>
            </m:ctrlPr>
          </m:sSubSupPr>
          <m:e>
            <m:r>
              <w:rPr>
                <w:rFonts w:ascii="MS Mincho" w:eastAsia="MS Mincho" w:hAnsi="MS Mincho" w:cs="MS Mincho"/>
              </w:rPr>
              <m:t>h</m:t>
            </m:r>
          </m:e>
          <m:sub>
            <m:r>
              <w:rPr>
                <w:rFonts w:ascii="Cambria Math" w:hAnsi="Cambria Math"/>
              </w:rPr>
              <m:t>OLS</m:t>
            </m:r>
          </m:sub>
          <m:sup>
            <m:r>
              <w:rPr>
                <w:rFonts w:ascii="Cambria Math" w:hAnsi="Cambria Math"/>
              </w:rPr>
              <m:t>i</m:t>
            </m:r>
          </m:sup>
        </m:sSubSup>
      </m:oMath>
      <w:r w:rsidRPr="0012174C">
        <w:t xml:space="preserve"> is the model prediction of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12174C">
        <w:t xml:space="preserve"> at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12174C">
        <w:t xml:space="preserve"> from an </w:t>
      </w:r>
      <w:proofErr w:type="spellStart"/>
      <w:r w:rsidR="0008508A">
        <w:t>OLS</w:t>
      </w:r>
      <w:proofErr w:type="spellEnd"/>
      <w:r w:rsidR="0008508A">
        <w:t xml:space="preserve"> </w:t>
      </w:r>
      <w:r w:rsidRPr="0012174C">
        <w:t xml:space="preserve">fit using all observation but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Pr="0012174C">
        <w:t xml:space="preserve">. The generalized cross validation error is shown as a function of the number of model features in Figure </w:t>
      </w:r>
      <w:r>
        <w:t>3</w:t>
      </w:r>
      <w:r w:rsidRPr="0012174C">
        <w:t xml:space="preserve">. </w:t>
      </w:r>
    </w:p>
    <w:p w14:paraId="53EC4823" w14:textId="77777777" w:rsidR="0012174C" w:rsidRPr="0012174C" w:rsidRDefault="0012174C" w:rsidP="0012174C"/>
    <w:p w14:paraId="2D9DFD02" w14:textId="68E5E356" w:rsidR="0012174C" w:rsidRPr="0012174C" w:rsidRDefault="0012174C" w:rsidP="0012174C">
      <w:r w:rsidRPr="0012174C">
        <w:t>Forward search was applied in two forms. In the first, no restriction</w:t>
      </w:r>
      <w:r w:rsidR="0008508A">
        <w:t>s</w:t>
      </w:r>
      <w:r w:rsidRPr="0012174C">
        <w:t xml:space="preserve"> </w:t>
      </w:r>
      <w:r w:rsidR="0008508A" w:rsidRPr="0012174C">
        <w:t>w</w:t>
      </w:r>
      <w:r w:rsidR="0008508A">
        <w:t xml:space="preserve">ere </w:t>
      </w:r>
      <w:r w:rsidRPr="0012174C">
        <w:t xml:space="preserve">evoked on which features were contained within the model (red line). In the second, forward search was applied while enforcing the hierarchical principle (blue line), which states that if an interaction or high order term is added to </w:t>
      </w:r>
      <w:r w:rsidR="0008508A">
        <w:t>a</w:t>
      </w:r>
      <w:r w:rsidRPr="0012174C">
        <w:t xml:space="preserve"> model, then so should the main features involved (James et al. [2013]). For example, if </w:t>
      </w:r>
      <w:proofErr w:type="spellStart"/>
      <w:r w:rsidRPr="0008508A">
        <w:rPr>
          <w:i/>
        </w:rPr>
        <w:t>TAv</w:t>
      </w:r>
      <w:proofErr w:type="spellEnd"/>
      <w:r w:rsidRPr="0012174C">
        <w:t xml:space="preserve"> is added to the model, then individual terms for </w:t>
      </w:r>
      <w:r w:rsidRPr="0008508A">
        <w:rPr>
          <w:i/>
        </w:rPr>
        <w:t>T</w:t>
      </w:r>
      <w:r w:rsidRPr="0012174C">
        <w:t xml:space="preserve">, </w:t>
      </w:r>
      <w:r w:rsidRPr="0008508A">
        <w:rPr>
          <w:i/>
        </w:rPr>
        <w:t>A</w:t>
      </w:r>
      <w:r w:rsidRPr="0012174C">
        <w:t xml:space="preserve">, and </w:t>
      </w:r>
      <w:r w:rsidRPr="0008508A">
        <w:rPr>
          <w:i/>
        </w:rPr>
        <w:t>v</w:t>
      </w:r>
      <w:r w:rsidRPr="0012174C">
        <w:t xml:space="preserve"> must also be included. As shown in Figure </w:t>
      </w:r>
      <w:r>
        <w:t>3</w:t>
      </w:r>
      <w:r w:rsidRPr="0012174C">
        <w:t xml:space="preserve">, both forms of the forward search suggest model performance does not significantly increase using beyond five feature. However, the exact features selected depends on the restrictions applied. Enforcing the hierarchical principle selected </w:t>
      </w:r>
      <w:r w:rsidRPr="0008508A">
        <w:rPr>
          <w:i/>
        </w:rPr>
        <w:t xml:space="preserve">T, A, v, </w:t>
      </w:r>
      <w:proofErr w:type="spellStart"/>
      <w:r w:rsidRPr="0008508A">
        <w:rPr>
          <w:i/>
        </w:rPr>
        <w:t>TAv</w:t>
      </w:r>
      <w:proofErr w:type="spellEnd"/>
      <w:r w:rsidRPr="0008508A">
        <w:rPr>
          <w:i/>
        </w:rPr>
        <w:t xml:space="preserve">, </w:t>
      </w:r>
      <w:r w:rsidRPr="0008508A">
        <w:t>and</w:t>
      </w:r>
      <w:r w:rsidRPr="0008508A">
        <w:rPr>
          <w:i/>
        </w:rPr>
        <w:t xml:space="preserve"> </w:t>
      </w:r>
      <w:proofErr w:type="spellStart"/>
      <w:r w:rsidRPr="0008508A">
        <w:rPr>
          <w:i/>
        </w:rPr>
        <w:t>A2</w:t>
      </w:r>
      <w:proofErr w:type="spellEnd"/>
      <w:r w:rsidRPr="0012174C">
        <w:t xml:space="preserve">, while the unrestricted search identified </w:t>
      </w:r>
      <w:proofErr w:type="spellStart"/>
      <w:r w:rsidRPr="0008508A">
        <w:rPr>
          <w:i/>
        </w:rPr>
        <w:t>Tv</w:t>
      </w:r>
      <w:proofErr w:type="spellEnd"/>
      <w:r w:rsidRPr="0008508A">
        <w:rPr>
          <w:i/>
        </w:rPr>
        <w:t xml:space="preserve">, TA, v, A, </w:t>
      </w:r>
      <w:proofErr w:type="spellStart"/>
      <w:r w:rsidRPr="0008508A">
        <w:rPr>
          <w:i/>
        </w:rPr>
        <w:t>A</w:t>
      </w:r>
      <w:r w:rsidRPr="0012174C">
        <w:rPr>
          <w:vertAlign w:val="superscript"/>
        </w:rPr>
        <w:t>2</w:t>
      </w:r>
      <w:proofErr w:type="spellEnd"/>
      <w:r w:rsidRPr="0012174C">
        <w:t xml:space="preserve"> as the most relevant features. We chose the 5 features identified by the hierarchical search for our ordinary least squares model. This choice was made not only to obey hierarchical principle, but also because the selected model contains </w:t>
      </w:r>
      <w:proofErr w:type="spellStart"/>
      <w:r w:rsidRPr="0008508A">
        <w:rPr>
          <w:i/>
        </w:rPr>
        <w:t>TAv</w:t>
      </w:r>
      <w:proofErr w:type="spellEnd"/>
      <w:r w:rsidRPr="0012174C">
        <w:t xml:space="preserve"> which has physical significance. </w:t>
      </w:r>
    </w:p>
    <w:p w14:paraId="2100138A" w14:textId="77777777" w:rsidR="0012174C" w:rsidRPr="0012174C" w:rsidRDefault="0012174C" w:rsidP="0012174C"/>
    <w:p w14:paraId="1AFA587F" w14:textId="4D5E10E1" w:rsidR="0012174C" w:rsidRPr="0012174C" w:rsidRDefault="000D5B62" w:rsidP="0012174C">
      <w:r>
        <w:rPr>
          <w:u w:val="single"/>
        </w:rPr>
        <w:t xml:space="preserve">3.2 </w:t>
      </w:r>
      <w:r w:rsidR="00603E50">
        <w:rPr>
          <w:u w:val="single"/>
        </w:rPr>
        <w:t xml:space="preserve">Physical prediction vs </w:t>
      </w:r>
      <w:proofErr w:type="spellStart"/>
      <w:r w:rsidR="00603E50">
        <w:rPr>
          <w:u w:val="single"/>
        </w:rPr>
        <w:t>OLS</w:t>
      </w:r>
      <w:proofErr w:type="spellEnd"/>
      <w:r>
        <w:rPr>
          <w:u w:val="single"/>
        </w:rPr>
        <w:t xml:space="preserve"> </w:t>
      </w:r>
      <w:r w:rsidR="0012174C" w:rsidRPr="0012174C">
        <w:rPr>
          <w:u w:val="single"/>
        </w:rPr>
        <w:t>prediction:</w:t>
      </w:r>
      <w:r w:rsidR="00B25866">
        <w:t xml:space="preserve"> </w:t>
      </w:r>
      <w:r>
        <w:t>As a baseline</w:t>
      </w:r>
      <w:r w:rsidR="00F6622E">
        <w:t xml:space="preserve"> for </w:t>
      </w:r>
      <w:r w:rsidR="004B72A2">
        <w:t>comparison</w:t>
      </w:r>
      <w:r>
        <w:t xml:space="preserve">, volume predictions were </w:t>
      </w:r>
      <w:r w:rsidR="00F6622E">
        <w:t xml:space="preserve">also </w:t>
      </w:r>
      <w:r w:rsidR="00F97127">
        <w:t xml:space="preserve">made assuming a physical based model </w:t>
      </w:r>
    </w:p>
    <w:p w14:paraId="1121BEEE" w14:textId="1F7B0995" w:rsidR="0012174C" w:rsidRPr="0012174C" w:rsidRDefault="0012174C" w:rsidP="00E9665E">
      <w:pPr>
        <w:jc w:val="center"/>
      </w:pPr>
      <m:oMath>
        <m:sSubSup>
          <m:sSubSupPr>
            <m:ctrlPr>
              <w:rPr>
                <w:rFonts w:ascii="Cambria Math" w:hAnsi="Cambria Math"/>
                <w:i/>
              </w:rPr>
            </m:ctrlPr>
          </m:sSubSupPr>
          <m:e>
            <m:r>
              <w:rPr>
                <w:rFonts w:ascii="MS Mincho" w:eastAsia="MS Mincho" w:hAnsi="MS Mincho" w:cs="MS Mincho"/>
              </w:rPr>
              <m:t>h</m:t>
            </m:r>
          </m:e>
          <m:sub>
            <m:r>
              <w:rPr>
                <w:rFonts w:ascii="Cambria Math" w:hAnsi="Cambria Math"/>
              </w:rPr>
              <m:t>p</m:t>
            </m:r>
            <m:r>
              <w:rPr>
                <w:rFonts w:ascii="MS Mincho" w:eastAsia="MS Mincho" w:hAnsi="MS Mincho" w:cs="MS Mincho"/>
              </w:rPr>
              <m:t>h</m:t>
            </m:r>
            <m:r>
              <w:rPr>
                <w:rFonts w:ascii="Cambria Math" w:hAnsi="Cambria Math"/>
              </w:rPr>
              <m:t>y</m:t>
            </m:r>
          </m:sub>
          <m:sup>
            <m:r>
              <w:rPr>
                <w:rFonts w:ascii="Cambria Math" w:hAnsi="Cambria Math"/>
              </w:rPr>
              <m:t>i</m:t>
            </m:r>
          </m:sup>
        </m:sSubSup>
        <m:r>
          <w:rPr>
            <w:rFonts w:ascii="Cambria Math" w:hAnsi="Cambria Math"/>
          </w:rPr>
          <m:t>=</m:t>
        </m:r>
        <m:r>
          <w:rPr>
            <w:rFonts w:ascii="Cambria Math" w:hAnsi="Cambria Math"/>
          </w:rPr>
          <m:t>α</m:t>
        </m:r>
        <m:sSup>
          <m:sSupPr>
            <m:ctrlPr>
              <w:rPr>
                <w:rFonts w:ascii="Cambria Math" w:hAnsi="Cambria Math"/>
                <w:i/>
              </w:rPr>
            </m:ctrlPr>
          </m:sSupPr>
          <m:e>
            <m:r>
              <w:rPr>
                <w:rFonts w:ascii="Cambria Math" w:hAnsi="Cambria Math"/>
              </w:rPr>
              <m:t>T</m:t>
            </m:r>
          </m:e>
          <m:sup>
            <m:r>
              <w:rPr>
                <w:rFonts w:ascii="Cambria Math" w:hAnsi="Cambria Math"/>
              </w:rPr>
              <m:t>(i)</m:t>
            </m:r>
          </m:sup>
        </m:sSup>
        <m:sSup>
          <m:sSupPr>
            <m:ctrlPr>
              <w:rPr>
                <w:rFonts w:ascii="Cambria Math" w:hAnsi="Cambria Math"/>
                <w:i/>
              </w:rPr>
            </m:ctrlPr>
          </m:sSupPr>
          <m:e>
            <m:r>
              <w:rPr>
                <w:rFonts w:ascii="Cambria Math" w:hAnsi="Cambria Math"/>
              </w:rPr>
              <m:t>A</m:t>
            </m:r>
          </m:e>
          <m:sup>
            <m:r>
              <w:rPr>
                <w:rFonts w:ascii="Cambria Math" w:hAnsi="Cambria Math"/>
              </w:rPr>
              <m:t>(i)</m:t>
            </m:r>
          </m:sup>
        </m:sSup>
        <m:sSup>
          <m:sSupPr>
            <m:ctrlPr>
              <w:rPr>
                <w:rFonts w:ascii="Cambria Math" w:hAnsi="Cambria Math"/>
                <w:i/>
              </w:rPr>
            </m:ctrlPr>
          </m:sSupPr>
          <m:e>
            <m:r>
              <w:rPr>
                <w:rFonts w:ascii="Cambria Math" w:hAnsi="Cambria Math"/>
              </w:rPr>
              <m:t>v</m:t>
            </m:r>
          </m:e>
          <m:sup>
            <m:r>
              <w:rPr>
                <w:rFonts w:ascii="Cambria Math" w:hAnsi="Cambria Math"/>
              </w:rPr>
              <m:t>(i)</m:t>
            </m:r>
          </m:sup>
        </m:sSup>
      </m:oMath>
      <w:r w:rsidR="00E9665E">
        <w:t xml:space="preserve"> ,</w:t>
      </w:r>
    </w:p>
    <w:p w14:paraId="4990F1A2" w14:textId="25140D0F" w:rsidR="0012174C" w:rsidRPr="0012174C" w:rsidRDefault="00F97127" w:rsidP="0012174C">
      <w:r>
        <w:t xml:space="preserve">where </w:t>
      </w:r>
      <m:oMath>
        <m:r>
          <w:rPr>
            <w:rFonts w:ascii="Cambria Math" w:hAnsi="Cambria Math"/>
          </w:rPr>
          <m:t>α</m:t>
        </m:r>
      </m:oMath>
      <w:r>
        <w:t xml:space="preserve"> </w:t>
      </w:r>
      <w:proofErr w:type="gramStart"/>
      <w:r w:rsidR="00E9665E">
        <w:t>is</w:t>
      </w:r>
      <w:proofErr w:type="gramEnd"/>
      <w:r w:rsidR="00E9665E">
        <w:t xml:space="preserve"> a constant taken as </w:t>
      </w:r>
      <m:oMath>
        <m:r>
          <w:rPr>
            <w:rFonts w:ascii="Cambria Math" w:hAnsi="Cambria Math"/>
          </w:rPr>
          <m:t>α</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(i)</m:t>
                    </m:r>
                  </m:sup>
                </m:sSup>
              </m:num>
              <m:den>
                <m:sSup>
                  <m:sSupPr>
                    <m:ctrlPr>
                      <w:rPr>
                        <w:rFonts w:ascii="Cambria Math" w:hAnsi="Cambria Math"/>
                        <w:i/>
                      </w:rPr>
                    </m:ctrlPr>
                  </m:sSupPr>
                  <m:e>
                    <m:r>
                      <w:rPr>
                        <w:rFonts w:ascii="Cambria Math" w:hAnsi="Cambria Math"/>
                      </w:rPr>
                      <m:t>T</m:t>
                    </m:r>
                  </m:e>
                  <m:sup>
                    <m:r>
                      <w:rPr>
                        <w:rFonts w:ascii="Cambria Math" w:hAnsi="Cambria Math"/>
                      </w:rPr>
                      <m:t>(i)</m:t>
                    </m:r>
                  </m:sup>
                </m:sSup>
                <m:sSup>
                  <m:sSupPr>
                    <m:ctrlPr>
                      <w:rPr>
                        <w:rFonts w:ascii="Cambria Math" w:hAnsi="Cambria Math"/>
                        <w:i/>
                      </w:rPr>
                    </m:ctrlPr>
                  </m:sSupPr>
                  <m:e>
                    <m:r>
                      <w:rPr>
                        <w:rFonts w:ascii="Cambria Math" w:hAnsi="Cambria Math"/>
                      </w:rPr>
                      <m:t>A</m:t>
                    </m:r>
                  </m:e>
                  <m:sup>
                    <m:r>
                      <w:rPr>
                        <w:rFonts w:ascii="Cambria Math" w:hAnsi="Cambria Math"/>
                      </w:rPr>
                      <m:t>(i)</m:t>
                    </m:r>
                  </m:sup>
                </m:sSup>
                <m:sSup>
                  <m:sSupPr>
                    <m:ctrlPr>
                      <w:rPr>
                        <w:rFonts w:ascii="Cambria Math" w:hAnsi="Cambria Math"/>
                        <w:i/>
                      </w:rPr>
                    </m:ctrlPr>
                  </m:sSupPr>
                  <m:e>
                    <m:r>
                      <w:rPr>
                        <w:rFonts w:ascii="Cambria Math" w:hAnsi="Cambria Math"/>
                      </w:rPr>
                      <m:t>v</m:t>
                    </m:r>
                  </m:e>
                  <m:sup>
                    <m:r>
                      <w:rPr>
                        <w:rFonts w:ascii="Cambria Math" w:hAnsi="Cambria Math"/>
                      </w:rPr>
                      <m:t>(i)</m:t>
                    </m:r>
                  </m:sup>
                </m:sSup>
              </m:den>
            </m:f>
          </m:e>
        </m:nary>
      </m:oMath>
      <w:r w:rsidR="00B25866">
        <w:t>,</w:t>
      </w:r>
      <w:r>
        <w:t xml:space="preserve"> </w:t>
      </w:r>
      <w:r w:rsidR="00E9665E">
        <w:t xml:space="preserve">and hence minimizes the </w:t>
      </w:r>
      <w:proofErr w:type="spellStart"/>
      <w:r>
        <w:t>OLS</w:t>
      </w:r>
      <w:proofErr w:type="spellEnd"/>
      <w:r>
        <w:t xml:space="preserve"> fit for a model containing only </w:t>
      </w:r>
      <m:oMath>
        <m:r>
          <w:rPr>
            <w:rFonts w:ascii="Cambria Math" w:hAnsi="Cambria Math"/>
          </w:rPr>
          <m:t>T</m:t>
        </m:r>
        <m:r>
          <w:rPr>
            <w:rFonts w:ascii="Cambria Math" w:hAnsi="Cambria Math"/>
          </w:rPr>
          <m:t>Av</m:t>
        </m:r>
      </m:oMath>
      <w:r w:rsidR="00E9665E">
        <w:t xml:space="preserve">. Physically, </w:t>
      </w:r>
      <m:oMath>
        <m:r>
          <w:rPr>
            <w:rFonts w:ascii="Cambria Math" w:hAnsi="Cambria Math"/>
          </w:rPr>
          <m:t>α</m:t>
        </m:r>
      </m:oMath>
      <w:r w:rsidR="00E9665E">
        <w:t xml:space="preserve"> represents a correction factor that </w:t>
      </w:r>
      <w:r w:rsidR="00B25866">
        <w:t xml:space="preserve">attempts to account for errors in the extracted features and encompasses the required constant for an area prediction (i.e. includes a factor of </w:t>
      </w:r>
      <m:oMath>
        <m:f>
          <m:fPr>
            <m:ctrlPr>
              <w:rPr>
                <w:rFonts w:ascii="Cambria Math" w:hAnsi="Cambria Math"/>
                <w:i/>
              </w:rPr>
            </m:ctrlPr>
          </m:fPr>
          <m:num>
            <m:r>
              <w:rPr>
                <w:rFonts w:ascii="Cambria Math" w:hAnsi="Cambria Math"/>
              </w:rPr>
              <m:t>π</m:t>
            </m:r>
          </m:num>
          <m:den>
            <m:r>
              <w:rPr>
                <w:rFonts w:ascii="Cambria Math" w:hAnsi="Cambria Math"/>
              </w:rPr>
              <m:t>4</m:t>
            </m:r>
          </m:den>
        </m:f>
      </m:oMath>
      <w:r w:rsidR="00B25866">
        <w:t xml:space="preserve"> if the </w:t>
      </w:r>
      <w:r w:rsidR="00015B02">
        <w:t>cross-sectional</w:t>
      </w:r>
      <w:r w:rsidR="00B25866">
        <w:t xml:space="preserve"> area of the stream is truly a circle). We take</w:t>
      </w:r>
      <m:oMath>
        <m:r>
          <w:rPr>
            <w:rFonts w:ascii="Cambria Math" w:hAnsi="Cambria Math"/>
          </w:rPr>
          <m:t xml:space="preserve"> </m:t>
        </m:r>
        <m:sSubSup>
          <m:sSubSupPr>
            <m:ctrlPr>
              <w:rPr>
                <w:rFonts w:ascii="Cambria Math" w:hAnsi="Cambria Math"/>
                <w:i/>
              </w:rPr>
            </m:ctrlPr>
          </m:sSubSupPr>
          <m:e>
            <m:r>
              <w:rPr>
                <w:rFonts w:ascii="MS Mincho" w:eastAsia="MS Mincho" w:hAnsi="MS Mincho" w:cs="MS Mincho"/>
              </w:rPr>
              <m:t>h</m:t>
            </m:r>
          </m:e>
          <m:sub>
            <m:r>
              <w:rPr>
                <w:rFonts w:ascii="Cambria Math" w:hAnsi="Cambria Math"/>
              </w:rPr>
              <m:t>p</m:t>
            </m:r>
            <m:r>
              <w:rPr>
                <w:rFonts w:ascii="MS Mincho" w:eastAsia="MS Mincho" w:hAnsi="MS Mincho" w:cs="MS Mincho"/>
              </w:rPr>
              <m:t>h</m:t>
            </m:r>
            <m:r>
              <w:rPr>
                <w:rFonts w:ascii="Cambria Math" w:hAnsi="Cambria Math"/>
              </w:rPr>
              <m:t>y</m:t>
            </m:r>
          </m:sub>
          <m:sup>
            <m:r>
              <w:rPr>
                <w:rFonts w:ascii="Cambria Math" w:hAnsi="Cambria Math"/>
              </w:rPr>
              <m:t>i</m:t>
            </m:r>
          </m:sup>
        </m:sSubSup>
      </m:oMath>
      <w:r w:rsidR="00B25866">
        <w:t xml:space="preserve"> as the baseline estimate for the volume prediction based on </w:t>
      </w:r>
      <w:r w:rsidR="00F6622E">
        <w:t xml:space="preserve">purely physics. </w:t>
      </w:r>
      <w:proofErr w:type="spellStart"/>
      <w:r w:rsidR="00F6622E">
        <w:t>LOOCV</w:t>
      </w:r>
      <w:proofErr w:type="spellEnd"/>
      <w:r w:rsidR="00F6622E" w:rsidRPr="0012174C">
        <w:t xml:space="preserve"> </w:t>
      </w:r>
      <w:r w:rsidR="00B25866">
        <w:t xml:space="preserve">was </w:t>
      </w:r>
      <w:r w:rsidR="000D5B62">
        <w:t xml:space="preserve">performed </w:t>
      </w:r>
      <w:r w:rsidR="00F6622E">
        <w:t xml:space="preserve">and a CV error based on </w:t>
      </w:r>
      <w:r w:rsidR="004B72A2">
        <w:t>Equation</w:t>
      </w:r>
      <w:r w:rsidR="00F6622E">
        <w:t xml:space="preserve"> (1) with </w:t>
      </w:r>
      <w:r w:rsidR="00F6622E">
        <w:t xml:space="preserve"> </w:t>
      </w:r>
      <m:oMath>
        <m:sSubSup>
          <m:sSubSupPr>
            <m:ctrlPr>
              <w:rPr>
                <w:rFonts w:ascii="Cambria Math" w:hAnsi="Cambria Math"/>
                <w:i/>
              </w:rPr>
            </m:ctrlPr>
          </m:sSubSupPr>
          <m:e>
            <m:r>
              <w:rPr>
                <w:rFonts w:ascii="MS Mincho" w:eastAsia="MS Mincho" w:hAnsi="MS Mincho" w:cs="MS Mincho"/>
              </w:rPr>
              <m:t>h</m:t>
            </m:r>
          </m:e>
          <m:sub>
            <m:r>
              <w:rPr>
                <w:rFonts w:ascii="Cambria Math" w:hAnsi="Cambria Math"/>
              </w:rPr>
              <m:t>p</m:t>
            </m:r>
            <m:r>
              <w:rPr>
                <w:rFonts w:ascii="MS Mincho" w:eastAsia="MS Mincho" w:hAnsi="MS Mincho" w:cs="MS Mincho"/>
              </w:rPr>
              <m:t>h</m:t>
            </m:r>
            <m:r>
              <w:rPr>
                <w:rFonts w:ascii="Cambria Math" w:hAnsi="Cambria Math"/>
              </w:rPr>
              <m:t>y</m:t>
            </m:r>
          </m:sub>
          <m:sup>
            <m:r>
              <w:rPr>
                <w:rFonts w:ascii="Cambria Math" w:hAnsi="Cambria Math"/>
              </w:rPr>
              <m:t>i</m:t>
            </m:r>
          </m:sup>
        </m:sSubSup>
      </m:oMath>
      <w:r w:rsidR="00F6622E">
        <w:t xml:space="preserve"> </w:t>
      </w:r>
      <w:r w:rsidR="00F6622E">
        <w:t xml:space="preserve">has the hypothesis was computed as 0.173. Comparing this to the 0.026 CV error from the </w:t>
      </w:r>
      <w:proofErr w:type="spellStart"/>
      <w:r w:rsidR="00F6622E">
        <w:t>OLS</w:t>
      </w:r>
      <w:proofErr w:type="spellEnd"/>
      <w:r w:rsidR="00F6622E">
        <w:t xml:space="preserve"> model with </w:t>
      </w:r>
      <w:r w:rsidR="00F6622E" w:rsidRPr="0008508A">
        <w:rPr>
          <w:i/>
        </w:rPr>
        <w:t xml:space="preserve">T, A, v, </w:t>
      </w:r>
      <w:proofErr w:type="spellStart"/>
      <w:r w:rsidR="00F6622E" w:rsidRPr="0008508A">
        <w:rPr>
          <w:i/>
        </w:rPr>
        <w:t>TAv</w:t>
      </w:r>
      <w:proofErr w:type="spellEnd"/>
      <w:r w:rsidR="00F6622E" w:rsidRPr="0008508A">
        <w:rPr>
          <w:i/>
        </w:rPr>
        <w:t xml:space="preserve">, </w:t>
      </w:r>
      <w:r w:rsidR="00F6622E" w:rsidRPr="0008508A">
        <w:t>and</w:t>
      </w:r>
      <w:r w:rsidR="00F6622E" w:rsidRPr="0008508A">
        <w:rPr>
          <w:i/>
        </w:rPr>
        <w:t xml:space="preserve"> </w:t>
      </w:r>
      <w:proofErr w:type="spellStart"/>
      <w:r w:rsidR="00F6622E" w:rsidRPr="0008508A">
        <w:rPr>
          <w:i/>
        </w:rPr>
        <w:t>A2</w:t>
      </w:r>
      <w:proofErr w:type="spellEnd"/>
      <w:r w:rsidR="00F6622E">
        <w:rPr>
          <w:i/>
        </w:rPr>
        <w:t xml:space="preserve"> </w:t>
      </w:r>
      <w:r w:rsidR="00603E50">
        <w:t xml:space="preserve">and bias term as features, the model identified by simple forward search reduces the CV error by more than 85%.  </w:t>
      </w:r>
    </w:p>
    <w:p w14:paraId="5892B448" w14:textId="77777777" w:rsidR="0012174C" w:rsidRPr="0012174C" w:rsidRDefault="0012174C" w:rsidP="0012174C"/>
    <w:p w14:paraId="1F7E003A" w14:textId="0532E969" w:rsidR="0012174C" w:rsidRPr="0012174C" w:rsidRDefault="0012174C" w:rsidP="0012174C">
      <w:r w:rsidRPr="00603E50">
        <w:rPr>
          <w:u w:val="single"/>
        </w:rPr>
        <w:t xml:space="preserve">3.3 </w:t>
      </w:r>
      <w:proofErr w:type="spellStart"/>
      <w:r w:rsidR="00603E50">
        <w:rPr>
          <w:u w:val="single"/>
        </w:rPr>
        <w:t>OLS</w:t>
      </w:r>
      <w:proofErr w:type="spellEnd"/>
      <w:r w:rsidR="00603E50">
        <w:rPr>
          <w:u w:val="single"/>
        </w:rPr>
        <w:t xml:space="preserve"> Model</w:t>
      </w:r>
      <w:r w:rsidRPr="00603E50">
        <w:rPr>
          <w:u w:val="single"/>
        </w:rPr>
        <w:t xml:space="preserve"> evaluation</w:t>
      </w:r>
      <w:r w:rsidRPr="0012174C">
        <w:t>:</w:t>
      </w:r>
      <w:r w:rsidR="00603E50">
        <w:t xml:space="preserve"> The 5-featured </w:t>
      </w:r>
      <w:proofErr w:type="spellStart"/>
      <w:r w:rsidR="00603E50">
        <w:t>OLS</w:t>
      </w:r>
      <w:proofErr w:type="spellEnd"/>
      <w:r w:rsidR="00603E50">
        <w:t xml:space="preserve"> model was further evaluated by investigating the dataset size</w:t>
      </w:r>
      <w:r w:rsidR="00015B02">
        <w:t xml:space="preserve"> </w:t>
      </w:r>
      <w:proofErr w:type="spellStart"/>
      <w:r w:rsidR="00015B02">
        <w:t>affects</w:t>
      </w:r>
      <w:proofErr w:type="spellEnd"/>
      <w:r w:rsidR="00603E50">
        <w:t xml:space="preserve"> on model performance. The original dataset was subsampled at different sizes, then split into 70% training data, and 30% test data. The mean squared error </w:t>
      </w:r>
      <w:r w:rsidR="00DF7B93">
        <w:t>(</w:t>
      </w:r>
      <w:proofErr w:type="spellStart"/>
      <w:r w:rsidR="00DF7B93">
        <w:t>MSE</w:t>
      </w:r>
      <w:proofErr w:type="spellEnd"/>
      <w:r w:rsidR="00DF7B93">
        <w:t xml:space="preserve">) </w:t>
      </w:r>
      <w:r w:rsidR="00603E50">
        <w:t xml:space="preserve">between the predicted and actual volume was then computed for both the test and training data, and is shown in Figure 4. </w:t>
      </w:r>
      <w:r w:rsidR="00DF7B93">
        <w:t xml:space="preserve">The test and training </w:t>
      </w:r>
      <w:proofErr w:type="spellStart"/>
      <w:r w:rsidR="00DF7B93">
        <w:t>MSE</w:t>
      </w:r>
      <w:proofErr w:type="spellEnd"/>
      <w:r w:rsidR="00DF7B93">
        <w:t xml:space="preserve"> are converging, however there is currently a gap between the two. Additional data will likely </w:t>
      </w:r>
      <w:r w:rsidR="005A0C05">
        <w:t xml:space="preserve">improve the </w:t>
      </w:r>
      <w:proofErr w:type="spellStart"/>
      <w:r w:rsidR="005A0C05">
        <w:t>OLS</w:t>
      </w:r>
      <w:proofErr w:type="spellEnd"/>
      <w:r w:rsidR="005A0C05">
        <w:t xml:space="preserve"> model, and a</w:t>
      </w:r>
      <w:r w:rsidR="00DF7B93">
        <w:t xml:space="preserve"> more sophisticated model </w:t>
      </w:r>
      <w:r w:rsidR="005A0C05">
        <w:t xml:space="preserve">all together </w:t>
      </w:r>
      <w:r w:rsidR="00DF7B93">
        <w:t xml:space="preserve">such as a </w:t>
      </w:r>
      <w:r w:rsidR="00DF7B93">
        <w:t>random forest</w:t>
      </w:r>
      <w:r w:rsidR="00DF7B93">
        <w:t xml:space="preserve"> may reduce model bias and potentially reduce both the training and test </w:t>
      </w:r>
      <w:proofErr w:type="spellStart"/>
      <w:r w:rsidR="00DF7B93">
        <w:t>MSE</w:t>
      </w:r>
      <w:proofErr w:type="spellEnd"/>
      <w:r w:rsidR="00DF7B93">
        <w:t>.</w:t>
      </w:r>
    </w:p>
    <w:p w14:paraId="3CA194E9" w14:textId="77777777" w:rsidR="00C2554F" w:rsidRDefault="00C2554F" w:rsidP="00C2554F">
      <w:pPr>
        <w:rPr>
          <w:b/>
          <w:u w:val="single"/>
        </w:rPr>
      </w:pPr>
    </w:p>
    <w:p w14:paraId="52AC9049" w14:textId="1DDA84AA" w:rsidR="00C2554F" w:rsidRPr="00486663" w:rsidRDefault="00C2554F" w:rsidP="00C2554F">
      <w:pPr>
        <w:rPr>
          <w:b/>
          <w:u w:val="single"/>
        </w:rPr>
      </w:pPr>
      <w:r>
        <w:rPr>
          <w:b/>
          <w:u w:val="single"/>
        </w:rPr>
        <w:t xml:space="preserve">6. </w:t>
      </w:r>
      <w:r w:rsidRPr="00486663">
        <w:rPr>
          <w:b/>
          <w:u w:val="single"/>
        </w:rPr>
        <w:t>Future work:</w:t>
      </w:r>
    </w:p>
    <w:p w14:paraId="746597C3" w14:textId="28608599" w:rsidR="0012174C" w:rsidRDefault="005A0C05" w:rsidP="00C05708">
      <w:r>
        <w:t>To</w:t>
      </w:r>
      <w:r w:rsidR="00C2554F">
        <w:t xml:space="preserve"> minimize the gap between trai</w:t>
      </w:r>
      <w:r>
        <w:t xml:space="preserve">ning and test error, we plan to </w:t>
      </w:r>
      <w:r w:rsidR="00C2554F">
        <w:t>collect more data</w:t>
      </w:r>
      <w:r>
        <w:t xml:space="preserve"> and test more sophisticated models such as random or boosted forest</w:t>
      </w:r>
      <w:r w:rsidR="00C2554F">
        <w:t xml:space="preserve">. In addition, since the </w:t>
      </w:r>
      <w:r>
        <w:t>goal</w:t>
      </w:r>
      <w:r w:rsidR="00C2554F">
        <w:t xml:space="preserve"> is to predict volumes for recipes, it makes sense to predict volumes in discrete intervals </w:t>
      </w:r>
      <w:r>
        <w:t>by applying a classification model.</w:t>
      </w:r>
      <w:r w:rsidR="00C2554F">
        <w:t xml:space="preserve"> We </w:t>
      </w:r>
      <w:r>
        <w:t>plan to</w:t>
      </w:r>
      <w:r w:rsidR="00015B02">
        <w:t xml:space="preserve"> </w:t>
      </w:r>
      <w:proofErr w:type="spellStart"/>
      <w:r w:rsidR="00015B02">
        <w:t>aply</w:t>
      </w:r>
      <w:proofErr w:type="spellEnd"/>
      <w:r w:rsidR="00C2554F">
        <w:t xml:space="preserve"> </w:t>
      </w:r>
      <w:r>
        <w:t xml:space="preserve">both logistic regression and </w:t>
      </w:r>
      <w:proofErr w:type="spellStart"/>
      <w:r>
        <w:t>SVM</w:t>
      </w:r>
      <w:r>
        <w:rPr>
          <w:rFonts w:ascii="Helvetica" w:eastAsia="Helvetica" w:hAnsi="Helvetica" w:cs="Helvetica"/>
        </w:rPr>
        <w:t>’</w:t>
      </w:r>
      <w:r>
        <w:t>s</w:t>
      </w:r>
      <w:proofErr w:type="spellEnd"/>
      <w:r>
        <w:t xml:space="preserve"> on our data to assess classification performance.</w:t>
      </w:r>
    </w:p>
    <w:p w14:paraId="3B254C68" w14:textId="041B7DBF" w:rsidR="00886C93" w:rsidRDefault="00826318" w:rsidP="00C05708">
      <w:r>
        <w:rPr>
          <w:noProof/>
        </w:rPr>
        <w:drawing>
          <wp:inline distT="0" distB="0" distL="0" distR="0" wp14:anchorId="1773E398" wp14:editId="5552B01E">
            <wp:extent cx="3582666"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7282" r="7087"/>
                    <a:stretch/>
                  </pic:blipFill>
                  <pic:spPr bwMode="auto">
                    <a:xfrm>
                      <a:off x="0" y="0"/>
                      <a:ext cx="3584338" cy="22870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noProof/>
        </w:rPr>
        <w:drawing>
          <wp:inline distT="0" distB="0" distL="0" distR="0" wp14:anchorId="2DB3A905" wp14:editId="527C2DA3">
            <wp:extent cx="2323041" cy="23960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a:extLst>
                        <a:ext uri="{28A0092B-C50C-407E-A947-70E740481C1C}">
                          <a14:useLocalDpi xmlns:a14="http://schemas.microsoft.com/office/drawing/2010/main" val="0"/>
                        </a:ext>
                      </a:extLst>
                    </a:blip>
                    <a:srcRect l="6117" t="3992" r="6872" b="2990"/>
                    <a:stretch/>
                  </pic:blipFill>
                  <pic:spPr bwMode="auto">
                    <a:xfrm>
                      <a:off x="0" y="0"/>
                      <a:ext cx="2325353" cy="239841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0F1027B" w14:textId="4C5A88B6" w:rsidR="00886C93" w:rsidRPr="00D811E0" w:rsidRDefault="00D811E0" w:rsidP="00C05708">
      <w:pPr>
        <w:rPr>
          <w:sz w:val="20"/>
          <w:szCs w:val="20"/>
        </w:rPr>
      </w:pPr>
      <w:r>
        <w:rPr>
          <w:sz w:val="20"/>
          <w:szCs w:val="20"/>
        </w:rPr>
        <w:t>Figure 1: a</w:t>
      </w:r>
      <w:r w:rsidRPr="00D811E0">
        <w:rPr>
          <w:sz w:val="20"/>
          <w:szCs w:val="20"/>
        </w:rPr>
        <w:t xml:space="preserve">) Still frames representing start of the pour, in the middle of the pour, and at the end of the pour. </w:t>
      </w:r>
      <w:r>
        <w:rPr>
          <w:sz w:val="20"/>
          <w:szCs w:val="20"/>
        </w:rPr>
        <w:t xml:space="preserve"> b) length scale extraction of the flowing liquid. </w:t>
      </w:r>
    </w:p>
    <w:p w14:paraId="58F8F436" w14:textId="3C868C13" w:rsidR="00FB6FAF" w:rsidRDefault="00FB6FAF" w:rsidP="00C05708"/>
    <w:p w14:paraId="26220DEC" w14:textId="037CEBA2" w:rsidR="000464DF" w:rsidRDefault="000464DF" w:rsidP="00C05708">
      <w:r>
        <w:rPr>
          <w:noProof/>
        </w:rPr>
        <w:drawing>
          <wp:inline distT="0" distB="0" distL="0" distR="0" wp14:anchorId="6A68519C" wp14:editId="340E046F">
            <wp:extent cx="5486400" cy="29977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8697" cy="2998962"/>
                    </a:xfrm>
                    <a:prstGeom prst="rect">
                      <a:avLst/>
                    </a:prstGeom>
                    <a:noFill/>
                    <a:ln>
                      <a:noFill/>
                    </a:ln>
                  </pic:spPr>
                </pic:pic>
              </a:graphicData>
            </a:graphic>
          </wp:inline>
        </w:drawing>
      </w:r>
    </w:p>
    <w:p w14:paraId="5088E102" w14:textId="2E2CE1B2" w:rsidR="001A542A" w:rsidRDefault="001A542A" w:rsidP="00C05708">
      <w:pPr>
        <w:rPr>
          <w:sz w:val="20"/>
          <w:szCs w:val="20"/>
        </w:rPr>
      </w:pPr>
      <w:r w:rsidRPr="001A542A">
        <w:rPr>
          <w:sz w:val="20"/>
          <w:szCs w:val="20"/>
        </w:rPr>
        <w:t xml:space="preserve">Figure 2: Overview of fundamental features against labels. </w:t>
      </w:r>
    </w:p>
    <w:p w14:paraId="54463498" w14:textId="1DFBA0F6" w:rsidR="0012174C" w:rsidRDefault="00BC49D8" w:rsidP="00C05708">
      <w:pPr>
        <w:rPr>
          <w:sz w:val="20"/>
          <w:szCs w:val="20"/>
        </w:rPr>
      </w:pPr>
      <w:bookmarkStart w:id="0" w:name="_GoBack"/>
      <w:bookmarkEnd w:id="0"/>
      <w:r>
        <w:rPr>
          <w:noProof/>
        </w:rPr>
        <w:drawing>
          <wp:inline distT="0" distB="0" distL="0" distR="0" wp14:anchorId="61C47AB9" wp14:editId="0CC5DEA9">
            <wp:extent cx="6002655" cy="2997200"/>
            <wp:effectExtent l="0" t="0" r="0" b="0"/>
            <wp:docPr id="9" name="Picture 9" descr="Dropbox/Stanford/2017Autumn/Machine%20Learning%20CS229/Project/volumeprediction/Figures/jpegs/WriteUp/feature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tanford/2017Autumn/Machine%20Learning%20CS229/Project/volumeprediction/Figures/jpegs/WriteUp/featureSelecti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02655" cy="2997200"/>
                    </a:xfrm>
                    <a:prstGeom prst="rect">
                      <a:avLst/>
                    </a:prstGeom>
                    <a:noFill/>
                    <a:ln>
                      <a:noFill/>
                    </a:ln>
                  </pic:spPr>
                </pic:pic>
              </a:graphicData>
            </a:graphic>
          </wp:inline>
        </w:drawing>
      </w:r>
    </w:p>
    <w:p w14:paraId="1BADC9ED" w14:textId="77777777" w:rsidR="0012174C" w:rsidRDefault="0012174C" w:rsidP="00C05708">
      <w:pPr>
        <w:rPr>
          <w:sz w:val="20"/>
          <w:szCs w:val="20"/>
        </w:rPr>
      </w:pPr>
    </w:p>
    <w:p w14:paraId="27B37685" w14:textId="46BF16F2" w:rsidR="0012174C" w:rsidRPr="001A542A" w:rsidRDefault="0012174C" w:rsidP="0012174C">
      <w:pPr>
        <w:rPr>
          <w:sz w:val="20"/>
          <w:szCs w:val="20"/>
        </w:rPr>
      </w:pPr>
      <w:r w:rsidRPr="001A542A">
        <w:rPr>
          <w:sz w:val="20"/>
          <w:szCs w:val="20"/>
        </w:rPr>
        <w:t>Figure</w:t>
      </w:r>
      <w:r>
        <w:rPr>
          <w:sz w:val="20"/>
          <w:szCs w:val="20"/>
        </w:rPr>
        <w:t xml:space="preserve"> </w:t>
      </w:r>
      <w:r>
        <w:rPr>
          <w:sz w:val="20"/>
          <w:szCs w:val="20"/>
        </w:rPr>
        <w:t>3</w:t>
      </w:r>
      <w:r w:rsidRPr="001A542A">
        <w:rPr>
          <w:sz w:val="20"/>
          <w:szCs w:val="20"/>
        </w:rPr>
        <w:t xml:space="preserve">: </w:t>
      </w:r>
      <w:r>
        <w:rPr>
          <w:sz w:val="20"/>
          <w:szCs w:val="20"/>
        </w:rPr>
        <w:t xml:space="preserve">CV error from forward search with </w:t>
      </w:r>
      <w:proofErr w:type="spellStart"/>
      <w:r>
        <w:rPr>
          <w:sz w:val="20"/>
          <w:szCs w:val="20"/>
        </w:rPr>
        <w:t>LOOCV</w:t>
      </w:r>
      <w:proofErr w:type="spellEnd"/>
      <w:r>
        <w:rPr>
          <w:sz w:val="20"/>
          <w:szCs w:val="20"/>
        </w:rPr>
        <w:t xml:space="preserve"> as a function </w:t>
      </w:r>
      <w:r w:rsidR="00A3713F">
        <w:rPr>
          <w:sz w:val="20"/>
          <w:szCs w:val="20"/>
        </w:rPr>
        <w:t>of feature numbers for an unrestricted search, and a search obeying the hierarchical principle</w:t>
      </w:r>
      <w:r>
        <w:rPr>
          <w:sz w:val="20"/>
          <w:szCs w:val="20"/>
        </w:rPr>
        <w:t>.</w:t>
      </w:r>
      <w:r>
        <w:rPr>
          <w:sz w:val="20"/>
          <w:szCs w:val="20"/>
        </w:rPr>
        <w:t xml:space="preserve"> </w:t>
      </w:r>
    </w:p>
    <w:p w14:paraId="7528578B" w14:textId="77777777" w:rsidR="0012174C" w:rsidRPr="001A542A" w:rsidRDefault="0012174C" w:rsidP="00C05708">
      <w:pPr>
        <w:rPr>
          <w:sz w:val="20"/>
          <w:szCs w:val="20"/>
        </w:rPr>
      </w:pPr>
    </w:p>
    <w:p w14:paraId="04BC5B8B" w14:textId="65B06E5B" w:rsidR="006520E1" w:rsidRDefault="006520E1" w:rsidP="00C05708"/>
    <w:p w14:paraId="1E4BFF30" w14:textId="64898849" w:rsidR="0012174C" w:rsidRDefault="0012174C" w:rsidP="00C05708">
      <w:r>
        <w:rPr>
          <w:noProof/>
        </w:rPr>
        <w:drawing>
          <wp:inline distT="0" distB="0" distL="0" distR="0" wp14:anchorId="0B3E4D09" wp14:editId="25EF98C3">
            <wp:extent cx="5943600" cy="2975106"/>
            <wp:effectExtent l="0" t="0" r="0" b="0"/>
            <wp:docPr id="6" name="Picture 6" descr="../Desktop/Dropbox/Stanford/2017Autumn/Machine%20Learning%20CS229/Project/volumeprediction/Figures/jpegs/WriteUp/dataSampl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Dropbox/Stanford/2017Autumn/Machine%20Learning%20CS229/Project/volumeprediction/Figures/jpegs/WriteUp/dataSampleSiz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5106"/>
                    </a:xfrm>
                    <a:prstGeom prst="rect">
                      <a:avLst/>
                    </a:prstGeom>
                    <a:noFill/>
                    <a:ln>
                      <a:noFill/>
                    </a:ln>
                  </pic:spPr>
                </pic:pic>
              </a:graphicData>
            </a:graphic>
          </wp:inline>
        </w:drawing>
      </w:r>
    </w:p>
    <w:p w14:paraId="385481E1" w14:textId="2B63CCA8" w:rsidR="0012174C" w:rsidRPr="001A542A" w:rsidRDefault="0012174C" w:rsidP="0012174C">
      <w:pPr>
        <w:rPr>
          <w:sz w:val="20"/>
          <w:szCs w:val="20"/>
        </w:rPr>
      </w:pPr>
      <w:r w:rsidRPr="001A542A">
        <w:rPr>
          <w:sz w:val="20"/>
          <w:szCs w:val="20"/>
        </w:rPr>
        <w:t>Figure</w:t>
      </w:r>
      <w:r>
        <w:rPr>
          <w:sz w:val="20"/>
          <w:szCs w:val="20"/>
        </w:rPr>
        <w:t xml:space="preserve"> 4</w:t>
      </w:r>
      <w:r w:rsidRPr="001A542A">
        <w:rPr>
          <w:sz w:val="20"/>
          <w:szCs w:val="20"/>
        </w:rPr>
        <w:t xml:space="preserve">: </w:t>
      </w:r>
      <w:r>
        <w:rPr>
          <w:sz w:val="20"/>
          <w:szCs w:val="20"/>
        </w:rPr>
        <w:t xml:space="preserve">Model and training error as a function of dataset size. </w:t>
      </w:r>
    </w:p>
    <w:p w14:paraId="6A512392" w14:textId="77777777" w:rsidR="0012174C" w:rsidRDefault="0012174C" w:rsidP="00C05708"/>
    <w:sectPr w:rsidR="0012174C" w:rsidSect="00194E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4D"/>
    <w:family w:val="roman"/>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E75D1"/>
    <w:multiLevelType w:val="hybridMultilevel"/>
    <w:tmpl w:val="726C3334"/>
    <w:lvl w:ilvl="0" w:tplc="565699D8">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5340"/>
    <w:rsid w:val="00015B02"/>
    <w:rsid w:val="000464DF"/>
    <w:rsid w:val="0008508A"/>
    <w:rsid w:val="000D5B62"/>
    <w:rsid w:val="0012174C"/>
    <w:rsid w:val="00125340"/>
    <w:rsid w:val="00194E98"/>
    <w:rsid w:val="00195458"/>
    <w:rsid w:val="001A51BB"/>
    <w:rsid w:val="001A542A"/>
    <w:rsid w:val="001C5AFA"/>
    <w:rsid w:val="002221D0"/>
    <w:rsid w:val="00275F36"/>
    <w:rsid w:val="002E6124"/>
    <w:rsid w:val="00320694"/>
    <w:rsid w:val="00321DC7"/>
    <w:rsid w:val="00381CEA"/>
    <w:rsid w:val="003E0B99"/>
    <w:rsid w:val="004071CE"/>
    <w:rsid w:val="00497025"/>
    <w:rsid w:val="004B72A2"/>
    <w:rsid w:val="00587CD5"/>
    <w:rsid w:val="005A0C05"/>
    <w:rsid w:val="005A58DE"/>
    <w:rsid w:val="005B1AB9"/>
    <w:rsid w:val="00603E50"/>
    <w:rsid w:val="00631BA1"/>
    <w:rsid w:val="006520E1"/>
    <w:rsid w:val="006A4B81"/>
    <w:rsid w:val="006B6241"/>
    <w:rsid w:val="006F568D"/>
    <w:rsid w:val="00752A02"/>
    <w:rsid w:val="00790B9D"/>
    <w:rsid w:val="007B6332"/>
    <w:rsid w:val="007F011F"/>
    <w:rsid w:val="00826318"/>
    <w:rsid w:val="008700F1"/>
    <w:rsid w:val="00886C93"/>
    <w:rsid w:val="00922010"/>
    <w:rsid w:val="00980F84"/>
    <w:rsid w:val="00A3713F"/>
    <w:rsid w:val="00B11C02"/>
    <w:rsid w:val="00B22F3A"/>
    <w:rsid w:val="00B25866"/>
    <w:rsid w:val="00BA1C00"/>
    <w:rsid w:val="00BC49D8"/>
    <w:rsid w:val="00C05708"/>
    <w:rsid w:val="00C15CFF"/>
    <w:rsid w:val="00C2554F"/>
    <w:rsid w:val="00C61B30"/>
    <w:rsid w:val="00CF154D"/>
    <w:rsid w:val="00D2540B"/>
    <w:rsid w:val="00D47684"/>
    <w:rsid w:val="00D66F53"/>
    <w:rsid w:val="00D811E0"/>
    <w:rsid w:val="00DF7B93"/>
    <w:rsid w:val="00E14C52"/>
    <w:rsid w:val="00E50F74"/>
    <w:rsid w:val="00E9665E"/>
    <w:rsid w:val="00ED5B5E"/>
    <w:rsid w:val="00EF07C7"/>
    <w:rsid w:val="00F0765F"/>
    <w:rsid w:val="00F6622E"/>
    <w:rsid w:val="00F97127"/>
    <w:rsid w:val="00FB6FAF"/>
    <w:rsid w:val="00FD2AE0"/>
    <w:rsid w:val="00FE14A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A0CF76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6C93"/>
    <w:rPr>
      <w:rFonts w:ascii="Lucida Grande" w:hAnsi="Lucida Grande"/>
      <w:sz w:val="18"/>
      <w:szCs w:val="18"/>
    </w:rPr>
  </w:style>
  <w:style w:type="character" w:customStyle="1" w:styleId="BalloonTextChar">
    <w:name w:val="Balloon Text Char"/>
    <w:basedOn w:val="DefaultParagraphFont"/>
    <w:link w:val="BalloonText"/>
    <w:uiPriority w:val="99"/>
    <w:semiHidden/>
    <w:rsid w:val="00886C93"/>
    <w:rPr>
      <w:rFonts w:ascii="Lucida Grande" w:hAnsi="Lucida Grande"/>
      <w:sz w:val="18"/>
      <w:szCs w:val="18"/>
    </w:rPr>
  </w:style>
  <w:style w:type="paragraph" w:styleId="ListParagraph">
    <w:name w:val="List Paragraph"/>
    <w:basedOn w:val="Normal"/>
    <w:uiPriority w:val="34"/>
    <w:qFormat/>
    <w:rsid w:val="006B6241"/>
    <w:pPr>
      <w:ind w:left="720"/>
      <w:contextualSpacing/>
    </w:pPr>
  </w:style>
  <w:style w:type="character" w:styleId="PlaceholderText">
    <w:name w:val="Placeholder Text"/>
    <w:basedOn w:val="DefaultParagraphFont"/>
    <w:uiPriority w:val="99"/>
    <w:semiHidden/>
    <w:rsid w:val="005A58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879FCA-6A00-DC4D-AA9E-1D97A420A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1065</Words>
  <Characters>6075</Characters>
  <Application>Microsoft Macintosh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Samantha Maticka</dc:creator>
  <cp:keywords/>
  <dc:description/>
  <cp:lastModifiedBy>Kurt Shaun Nelson</cp:lastModifiedBy>
  <cp:revision>2</cp:revision>
  <cp:lastPrinted>2017-11-21T07:53:00Z</cp:lastPrinted>
  <dcterms:created xsi:type="dcterms:W3CDTF">2017-11-21T08:05:00Z</dcterms:created>
  <dcterms:modified xsi:type="dcterms:W3CDTF">2017-11-21T08:05:00Z</dcterms:modified>
</cp:coreProperties>
</file>